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2021 - 2022 учебный год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Федеральные документы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Постановление</w:t>
        </w:r>
      </w:hyperlink>
      <w:r>
        <w:rPr>
          <w:rFonts w:ascii="Montserrat" w:hAnsi="Montserrat"/>
          <w:color w:val="273350"/>
        </w:rPr>
        <w:t> правительства РФ от 31 марта 2022 г. № </w:t>
      </w:r>
      <w:r>
        <w:rPr>
          <w:rStyle w:val="a4"/>
          <w:rFonts w:ascii="Montserrat" w:hAnsi="Montserrat"/>
          <w:color w:val="273350"/>
        </w:rPr>
        <w:t>538</w:t>
      </w:r>
      <w:r>
        <w:rPr>
          <w:rFonts w:ascii="Montserrat" w:hAnsi="Montserrat"/>
          <w:color w:val="273350"/>
        </w:rPr>
        <w:t> "Об особенностях проведения государственной итоговой аттестации по образовательным программам основного общего и среднего общего образования для граждан, проходивших обучение за рубежом и вынужденных прервать его в связи с недружественными действиями инностранных государств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273350"/>
        </w:rPr>
        <w:t> Рособрнадзора от 30.11.2021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04-454</w:t>
      </w:r>
      <w:r>
        <w:rPr>
          <w:rFonts w:ascii="Montserrat" w:hAnsi="Montserrat"/>
          <w:color w:val="273350"/>
        </w:rPr>
        <w:t> о рекомендациях по организаци итогового собеседования по русскому языку в 2022 году. </w:t>
      </w: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  <w:r>
        <w:rPr>
          <w:rFonts w:ascii="Montserrat" w:hAnsi="Montserrat"/>
          <w:color w:val="273350"/>
        </w:rPr>
        <w:t> к письму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8" w:tooltip="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и науки Российской Федерации от 7 ноября 2018 г</w:t>
      </w:r>
      <w:r>
        <w:rPr>
          <w:rStyle w:val="a4"/>
          <w:rFonts w:ascii="Montserrat" w:hAnsi="Montserrat"/>
          <w:color w:val="273350"/>
        </w:rPr>
        <w:t>.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189/1513</w:t>
      </w:r>
      <w:r>
        <w:rPr>
          <w:rFonts w:ascii="Montserrat" w:hAnsi="Montserrat"/>
          <w:color w:val="273350"/>
        </w:rP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Региональные документы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9" w:history="1">
        <w:r>
          <w:rPr>
            <w:rStyle w:val="a5"/>
            <w:rFonts w:ascii="Montserrat" w:hAnsi="Montserrat"/>
            <w:color w:val="306AFD"/>
            <w:u w:val="none"/>
          </w:rPr>
          <w:t>Методические рекомендации</w:t>
        </w:r>
      </w:hyperlink>
      <w:r>
        <w:rPr>
          <w:rFonts w:ascii="Montserrat" w:hAnsi="Montserrat"/>
          <w:color w:val="273350"/>
        </w:rPr>
        <w:t> по подготовке и проведению государственной итоговой аттестации по образовательным рограммам основного общего образования в 2022 году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0" w:tgtFrame="_blank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20 июня 2022 года</w:t>
      </w:r>
      <w:r>
        <w:rPr>
          <w:rStyle w:val="a4"/>
          <w:rFonts w:ascii="Montserrat" w:hAnsi="Montserrat"/>
          <w:color w:val="273350"/>
        </w:rPr>
        <w:t> № 1986 </w:t>
      </w:r>
      <w:r>
        <w:rPr>
          <w:rFonts w:ascii="Montserrat" w:hAnsi="Montserrat"/>
          <w:color w:val="273350"/>
        </w:rPr>
        <w:t>"Об утверждении списочного состава работников ППЭ, распределенных в ППЭ для проведения ГИА-9 по литературе, физике, информатике и ИКТ, географии в форме ОГЭ на территории Белгородской области 22 июня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1" w:tgtFrame="_blank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31 мая 2022 года</w:t>
      </w:r>
      <w:r>
        <w:rPr>
          <w:rStyle w:val="a4"/>
          <w:rFonts w:ascii="Montserrat" w:hAnsi="Montserrat"/>
          <w:color w:val="273350"/>
        </w:rPr>
        <w:t> № 1739 </w:t>
      </w:r>
      <w:r>
        <w:rPr>
          <w:rFonts w:ascii="Montserrat" w:hAnsi="Montserrat"/>
          <w:color w:val="273350"/>
        </w:rPr>
        <w:t>"Об утверждении мест расположения ППЭ и распределения между ними обучающихся для проведения ГИА-9 в форме ГВЭ по русскому языку на территории Белгородской области 7 июня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2" w:tgtFrame="_blank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26 мая 2022 года</w:t>
      </w:r>
      <w:r>
        <w:rPr>
          <w:rStyle w:val="a4"/>
          <w:rFonts w:ascii="Montserrat" w:hAnsi="Montserrat"/>
          <w:color w:val="273350"/>
        </w:rPr>
        <w:t> № 1650 </w:t>
      </w:r>
      <w:r>
        <w:rPr>
          <w:rFonts w:ascii="Montserrat" w:hAnsi="Montserrat"/>
          <w:color w:val="273350"/>
        </w:rPr>
        <w:t>"О внесении изменений в приказ министерства образования Белгородской области от 25 мая 2022 года</w:t>
      </w:r>
      <w:r>
        <w:rPr>
          <w:rStyle w:val="a4"/>
          <w:rFonts w:ascii="Montserrat" w:hAnsi="Montserrat"/>
          <w:color w:val="273350"/>
        </w:rPr>
        <w:t> № 1621</w:t>
      </w:r>
      <w:r>
        <w:rPr>
          <w:rFonts w:ascii="Montserrat" w:hAnsi="Montserrat"/>
          <w:color w:val="273350"/>
        </w:rPr>
        <w:t>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3" w:tgtFrame="_blank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25 мая 2022 года</w:t>
      </w:r>
      <w:r>
        <w:rPr>
          <w:rStyle w:val="a4"/>
          <w:rFonts w:ascii="Montserrat" w:hAnsi="Montserrat"/>
          <w:color w:val="273350"/>
        </w:rPr>
        <w:t> № 1629</w:t>
      </w:r>
      <w:r>
        <w:rPr>
          <w:rFonts w:ascii="Montserrat" w:hAnsi="Montserrat"/>
          <w:color w:val="273350"/>
        </w:rPr>
        <w:t> "Об утверждении Порядка проведения ОГЭ, ЕГЭ, ГВЭ-9, ГВЭ-11 для лиц с ОВЗ, детей-инвалидов и инвалидов 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4" w:tgtFrame="_blank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25 мая 2022 года</w:t>
      </w:r>
      <w:r>
        <w:rPr>
          <w:rStyle w:val="a4"/>
          <w:rFonts w:ascii="Montserrat" w:hAnsi="Montserrat"/>
          <w:color w:val="273350"/>
        </w:rPr>
        <w:t> № 1621 </w:t>
      </w:r>
      <w:r>
        <w:rPr>
          <w:rFonts w:ascii="Montserrat" w:hAnsi="Montserrat"/>
          <w:color w:val="273350"/>
        </w:rPr>
        <w:t>"О сроках и порядке подачи и рассмотрения апелляций при проведении ГИА-9 на территории Белгородской области в 2022 году". </w:t>
      </w:r>
      <w:hyperlink r:id="rId15" w:history="1">
        <w:r>
          <w:rPr>
            <w:rStyle w:val="a4"/>
            <w:rFonts w:ascii="Montserrat" w:hAnsi="Montserrat"/>
            <w:color w:val="306AFD"/>
          </w:rPr>
          <w:t>Сборник</w:t>
        </w:r>
      </w:hyperlink>
      <w:r>
        <w:rPr>
          <w:rStyle w:val="a4"/>
          <w:rFonts w:ascii="Montserrat" w:hAnsi="Montserrat"/>
          <w:color w:val="273350"/>
        </w:rPr>
        <w:t> форм</w:t>
      </w:r>
      <w:r>
        <w:rPr>
          <w:rFonts w:ascii="Montserrat" w:hAnsi="Montserrat"/>
          <w:color w:val="273350"/>
        </w:rPr>
        <w:t> АПЕЛЛЯЦИЙ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6" w:tgtFrame="_blank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25 мая 2022 года</w:t>
      </w:r>
      <w:r>
        <w:rPr>
          <w:rStyle w:val="a4"/>
          <w:rFonts w:ascii="Montserrat" w:hAnsi="Montserrat"/>
          <w:color w:val="273350"/>
        </w:rPr>
        <w:t> № 1620 "</w:t>
      </w:r>
      <w:r>
        <w:rPr>
          <w:rFonts w:ascii="Montserrat" w:hAnsi="Montserrat"/>
          <w:color w:val="273350"/>
        </w:rPr>
        <w:t>О проведении ГИА-9 в форме ОГЭ, ГВЭ по обществознанию на территории Белгородской области 27, 28 мая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7" w:tgtFrame="_blank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24 мая 2022 года</w:t>
      </w:r>
      <w:r>
        <w:rPr>
          <w:rStyle w:val="a4"/>
          <w:rFonts w:ascii="Montserrat" w:hAnsi="Montserrat"/>
          <w:color w:val="273350"/>
        </w:rPr>
        <w:t> № 1606</w:t>
      </w:r>
      <w:r>
        <w:rPr>
          <w:rFonts w:ascii="Montserrat" w:hAnsi="Montserrat"/>
          <w:color w:val="273350"/>
        </w:rPr>
        <w:t> "Об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утверждении списочных составов работников ППЭ, распределенных в ППЭ для проведения ГИА-9 по обществознанию в форме ОГЭ на территории Белгородской области 27 мая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8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24 мая 2022 года</w:t>
      </w:r>
      <w:r>
        <w:rPr>
          <w:rStyle w:val="a4"/>
          <w:rFonts w:ascii="Montserrat" w:hAnsi="Montserrat"/>
          <w:color w:val="273350"/>
        </w:rPr>
        <w:t> № 1605</w:t>
      </w:r>
      <w:r>
        <w:rPr>
          <w:rFonts w:ascii="Montserrat" w:hAnsi="Montserrat"/>
          <w:color w:val="273350"/>
        </w:rPr>
        <w:t> "Об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утверждении списочных составов работников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 xml:space="preserve">ППЭ, распределенных в ППЭ для </w:t>
      </w:r>
      <w:r>
        <w:rPr>
          <w:rFonts w:ascii="Montserrat" w:hAnsi="Montserrat"/>
          <w:color w:val="273350"/>
        </w:rPr>
        <w:lastRenderedPageBreak/>
        <w:t>проведения ГИА-9 по обществознанию в форме ОГЭ на территории Белгородской области 28 мая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9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18 мая 2022 года</w:t>
      </w:r>
      <w:r>
        <w:rPr>
          <w:rStyle w:val="a4"/>
          <w:rFonts w:ascii="Montserrat" w:hAnsi="Montserrat"/>
          <w:color w:val="273350"/>
        </w:rPr>
        <w:t> № 1529 </w:t>
      </w:r>
      <w:r>
        <w:rPr>
          <w:rFonts w:ascii="Montserrat" w:hAnsi="Montserrat"/>
          <w:color w:val="273350"/>
        </w:rPr>
        <w:t>"О проведении ГИА-9 в форме ОГЭ, ГВЭ по математике на территории Белгородской области 23, 24 мая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0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17 мая 2022 года</w:t>
      </w:r>
      <w:r>
        <w:rPr>
          <w:rStyle w:val="a4"/>
          <w:rFonts w:ascii="Montserrat" w:hAnsi="Montserrat"/>
          <w:color w:val="273350"/>
        </w:rPr>
        <w:t> № 1519 </w:t>
      </w:r>
      <w:r>
        <w:rPr>
          <w:rFonts w:ascii="Montserrat" w:hAnsi="Montserrat"/>
          <w:color w:val="273350"/>
        </w:rPr>
        <w:t>"Об утверждении инструкций для лиц, задействованных при проведении ГИА-9 в ППЭ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1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17 мая 2022 года</w:t>
      </w:r>
      <w:r>
        <w:rPr>
          <w:rStyle w:val="a4"/>
          <w:rFonts w:ascii="Montserrat" w:hAnsi="Montserrat"/>
          <w:color w:val="273350"/>
        </w:rPr>
        <w:t> № 1491 </w:t>
      </w:r>
      <w:r>
        <w:rPr>
          <w:rFonts w:ascii="Montserrat" w:hAnsi="Montserrat"/>
          <w:color w:val="273350"/>
        </w:rPr>
        <w:t>"О проведении ГИА-9 в форме ОГЭ по иностранным языкам (письменная часть) на территории Белгородской области 19 мая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2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17 мая 2022 года</w:t>
      </w:r>
      <w:r>
        <w:rPr>
          <w:rStyle w:val="a4"/>
          <w:rFonts w:ascii="Montserrat" w:hAnsi="Montserrat"/>
          <w:color w:val="273350"/>
        </w:rPr>
        <w:t> № 1490 </w:t>
      </w:r>
      <w:r>
        <w:rPr>
          <w:rFonts w:ascii="Montserrat" w:hAnsi="Montserrat"/>
          <w:color w:val="273350"/>
        </w:rPr>
        <w:t>"О проведении ГИА-9 в форме ОГЭ по иностранным языкам(устная часть) на территории Белгородской области 20 мая 2022 года"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3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26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1267 </w:t>
      </w:r>
      <w:r>
        <w:rPr>
          <w:rFonts w:ascii="Montserrat" w:hAnsi="Montserrat"/>
          <w:color w:val="273350"/>
        </w:rPr>
        <w:t>"Об утверждении формы, описания и правил заполнения бланков ОГЭ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4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26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1266 </w:t>
      </w:r>
      <w:r>
        <w:rPr>
          <w:rFonts w:ascii="Montserrat" w:hAnsi="Montserrat"/>
          <w:color w:val="273350"/>
        </w:rPr>
        <w:t>"О сроках, местах и порядке информирования о результатах ГИА-9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5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25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1264 </w:t>
      </w:r>
      <w:r>
        <w:rPr>
          <w:rFonts w:ascii="Montserrat" w:hAnsi="Montserrat"/>
          <w:color w:val="273350"/>
        </w:rPr>
        <w:t>"О подготовке лиц, привлекаемых к проведению ГИА-9 в ППЭ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6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25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1263 </w:t>
      </w:r>
      <w:r>
        <w:rPr>
          <w:rFonts w:ascii="Montserrat" w:hAnsi="Montserrat"/>
          <w:color w:val="273350"/>
        </w:rPr>
        <w:t>"О проведении итогового собеседования 27 апреля 2022 года на территории Белгородской области"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7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20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1225 </w:t>
      </w:r>
      <w:r>
        <w:rPr>
          <w:rFonts w:ascii="Montserrat" w:hAnsi="Montserrat"/>
          <w:color w:val="273350"/>
        </w:rPr>
        <w:t>"О утверждении формы, описания и правил заполнения бланков ГВЭ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8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15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1173 </w:t>
      </w:r>
      <w:r>
        <w:rPr>
          <w:rFonts w:ascii="Montserrat" w:hAnsi="Montserrat"/>
          <w:color w:val="273350"/>
        </w:rPr>
        <w:t>"О утверждении Положения о конфликтной комиссии при проведения ГИА-9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9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06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1078 </w:t>
      </w:r>
      <w:r>
        <w:rPr>
          <w:rFonts w:ascii="Montserrat" w:hAnsi="Montserrat"/>
          <w:color w:val="273350"/>
        </w:rPr>
        <w:t>"О проведении 12 апреля 2022 года апробации нового технологического решения ОГЭ 2.0 по учебному предмету "Физика" без участия обучающихся 9-х классов"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0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04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216 </w:t>
      </w:r>
      <w:r>
        <w:rPr>
          <w:rFonts w:ascii="Montserrat" w:hAnsi="Montserrat"/>
          <w:color w:val="273350"/>
        </w:rPr>
        <w:t>"О направлении регламента апробации ОГЭ 2.0". </w:t>
      </w:r>
      <w:hyperlink r:id="rId31" w:history="1">
        <w:r>
          <w:rPr>
            <w:rStyle w:val="a5"/>
            <w:rFonts w:ascii="Montserrat" w:hAnsi="Montserrat"/>
            <w:color w:val="306AFD"/>
            <w:u w:val="none"/>
          </w:rPr>
          <w:t>Регламент</w:t>
        </w:r>
      </w:hyperlink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2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29 марта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983 </w:t>
      </w:r>
      <w:r>
        <w:rPr>
          <w:rFonts w:ascii="Montserrat" w:hAnsi="Montserrat"/>
          <w:color w:val="273350"/>
        </w:rPr>
        <w:t>"Об утверждении Порядка автоматизированного распределения участников ГИА-9 в формах ОГЭ и ГВЭ и работников в ППЭ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3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05 марта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724 </w:t>
      </w:r>
      <w:r>
        <w:rPr>
          <w:rFonts w:ascii="Montserrat" w:hAnsi="Montserrat"/>
          <w:color w:val="273350"/>
        </w:rPr>
        <w:t>"Об утверждении персонального состава руководителей ППЭ, обеспечивающих организацию проведения ГИА-9 в форме ОГЭ в ППЭ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4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15 февраля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585 </w:t>
      </w:r>
      <w:r>
        <w:rPr>
          <w:rFonts w:ascii="Montserrat" w:hAnsi="Montserrat"/>
          <w:color w:val="273350"/>
        </w:rPr>
        <w:t>"Об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5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15 февраля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550 </w:t>
      </w:r>
      <w:r>
        <w:rPr>
          <w:rFonts w:ascii="Montserrat" w:hAnsi="Montserrat"/>
          <w:color w:val="273350"/>
        </w:rPr>
        <w:t>"Об утверждении Порядка подачи заявления на участие в государственной итоговой аттестации по образовательным программам основного общего образования на территории Белгородской области в 2022 году". </w:t>
      </w:r>
      <w:hyperlink r:id="rId36" w:history="1">
        <w:r>
          <w:rPr>
            <w:rStyle w:val="a5"/>
            <w:rFonts w:ascii="Montserrat" w:hAnsi="Montserrat"/>
            <w:color w:val="306AFD"/>
            <w:u w:val="none"/>
          </w:rPr>
          <w:t>Приложения</w:t>
        </w:r>
      </w:hyperlink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7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4 февраля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393 </w:t>
      </w:r>
      <w:r>
        <w:rPr>
          <w:rFonts w:ascii="Montserrat" w:hAnsi="Montserrat"/>
          <w:color w:val="273350"/>
        </w:rPr>
        <w:t>"О проведении итогового собеседования по русскому языку 9 февраля 2022 года на территории Белгородской области"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8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26 января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261 </w:t>
      </w:r>
      <w:r>
        <w:rPr>
          <w:rFonts w:ascii="Montserrat" w:hAnsi="Montserrat"/>
          <w:color w:val="273350"/>
        </w:rPr>
        <w:t>"Об утверждении Порядков создания комиссий по проведению итогового собеседования и проверке итогового собеседования по русскому языку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9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25 января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245 </w:t>
      </w:r>
      <w:r>
        <w:rPr>
          <w:rFonts w:ascii="Montserrat" w:hAnsi="Montserrat"/>
          <w:color w:val="273350"/>
        </w:rPr>
        <w:t>"Об утверждении ППЭ для проведения ГИА-9 форме ОГЭ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0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министерства образования Белгородской области от 25 января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214 </w:t>
      </w:r>
      <w:r>
        <w:rPr>
          <w:rFonts w:ascii="Montserrat" w:hAnsi="Montserrat"/>
          <w:color w:val="273350"/>
        </w:rPr>
        <w:t>"Об утверждении состава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1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30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3920 </w:t>
      </w:r>
      <w:r>
        <w:rPr>
          <w:rFonts w:ascii="Montserrat" w:hAnsi="Montserrat"/>
          <w:color w:val="273350"/>
        </w:rPr>
        <w:t>"Об утверждении положения о государственной экзаменационной комиссии Белгородской области по проведению государственной итоговой аттестации по образовательным программам основного общего образования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2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29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3881 </w:t>
      </w:r>
      <w:r>
        <w:rPr>
          <w:rFonts w:ascii="Montserrat" w:hAnsi="Montserrat"/>
          <w:color w:val="273350"/>
        </w:rPr>
        <w:t>"Об утверждении Порядка информирования о результатах итогового собеседования по русскому языку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3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29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3858 </w:t>
      </w:r>
      <w:r>
        <w:rPr>
          <w:rFonts w:ascii="Montserrat" w:hAnsi="Montserrat"/>
          <w:color w:val="273350"/>
        </w:rPr>
        <w:t>"Об утверждении Порядка оценивания ответов отдельных категорий участников итогового собеседования по русскому языку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4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29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3857 </w:t>
      </w:r>
      <w:r>
        <w:rPr>
          <w:rFonts w:ascii="Montserrat" w:hAnsi="Montserrat"/>
          <w:color w:val="273350"/>
        </w:rPr>
        <w:t>"Об утверждении формы, описания и правил заполнения бланка итогового собеседовании по русскому языку сисполнением автоматизированной обработки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5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24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3804 </w:t>
      </w:r>
      <w:r>
        <w:rPr>
          <w:rFonts w:ascii="Montserrat" w:hAnsi="Montserrat"/>
          <w:color w:val="273350"/>
        </w:rPr>
        <w:t>"Об утверждении </w:t>
      </w:r>
      <w:r>
        <w:rPr>
          <w:rStyle w:val="a4"/>
          <w:rFonts w:ascii="Montserrat" w:hAnsi="Montserrat"/>
          <w:color w:val="273350"/>
        </w:rPr>
        <w:t>"дорожных карт</w:t>
      </w:r>
      <w:r>
        <w:rPr>
          <w:rFonts w:ascii="Montserrat" w:hAnsi="Montserrat"/>
          <w:color w:val="273350"/>
        </w:rPr>
        <w:t xml:space="preserve">" по организации и проведению </w:t>
      </w:r>
      <w:r>
        <w:rPr>
          <w:rFonts w:ascii="Montserrat" w:hAnsi="Montserrat"/>
          <w:color w:val="273350"/>
        </w:rPr>
        <w:lastRenderedPageBreak/>
        <w:t>государственной итоговой аттестации по образовательным программам основного общего и среднего общего образования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6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16.12.2021 года №</w:t>
      </w:r>
      <w:r>
        <w:rPr>
          <w:rStyle w:val="a4"/>
          <w:rFonts w:ascii="Montserrat" w:hAnsi="Montserrat"/>
          <w:color w:val="273350"/>
        </w:rPr>
        <w:t> 650</w:t>
      </w:r>
      <w:r>
        <w:rPr>
          <w:rFonts w:ascii="Montserrat" w:hAnsi="Montserrat"/>
          <w:color w:val="273350"/>
        </w:rPr>
        <w:t> "О направлении </w:t>
      </w:r>
      <w:hyperlink r:id="rId47" w:history="1">
        <w:r>
          <w:rPr>
            <w:rStyle w:val="a4"/>
            <w:rFonts w:ascii="Montserrat" w:hAnsi="Montserrat"/>
            <w:color w:val="306AFD"/>
          </w:rPr>
          <w:t>расписания ГИА</w:t>
        </w:r>
      </w:hyperlink>
      <w:r>
        <w:rPr>
          <w:rFonts w:ascii="Montserrat" w:hAnsi="Montserrat"/>
          <w:color w:val="273350"/>
        </w:rPr>
        <w:t>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8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07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3588 </w:t>
      </w:r>
      <w:r>
        <w:rPr>
          <w:rFonts w:ascii="Montserrat" w:hAnsi="Montserrat"/>
          <w:color w:val="273350"/>
        </w:rPr>
        <w:t>"Об утверждении Порядка проведения итогового собеседования по русскому языку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9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07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3587 </w:t>
      </w:r>
      <w:r>
        <w:rPr>
          <w:rFonts w:ascii="Montserrat" w:hAnsi="Montserrat"/>
          <w:color w:val="273350"/>
        </w:rPr>
        <w:t>"Об утверждении Порядка подачи заявления на участие в итоговом собеседовании по русскому языку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0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департамента образования Белгородской области от 07 декабря 2021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3587 </w:t>
      </w:r>
      <w:r>
        <w:rPr>
          <w:rFonts w:ascii="Montserrat" w:hAnsi="Montserrat"/>
          <w:color w:val="273350"/>
        </w:rPr>
        <w:t>"Об утверждении Порядка подачи заявления на участие в итоговом собеседовании по русскому языку на территории Белгородской области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1" w:history="1">
        <w:r>
          <w:rPr>
            <w:rStyle w:val="a5"/>
            <w:rFonts w:ascii="Montserrat" w:hAnsi="Montserrat"/>
            <w:color w:val="306AFD"/>
            <w:u w:val="none"/>
          </w:rPr>
          <w:t>Статистико-аналитический отчёт </w:t>
        </w:r>
      </w:hyperlink>
      <w:r>
        <w:rPr>
          <w:rFonts w:ascii="Montserrat" w:hAnsi="Montserrat"/>
          <w:color w:val="273350"/>
        </w:rPr>
        <w:t>о результатах государственной итоговой аттестации по программам основного общего образования в 2021 году в Белгородской области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Муниципальные документы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2" w:tooltip="Посмотреть в pdf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управления образования администрации Ивнянского района от 06 апреля 2022 года</w:t>
      </w:r>
      <w:r>
        <w:rPr>
          <w:rStyle w:val="a4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№</w:t>
      </w:r>
      <w:r>
        <w:rPr>
          <w:rStyle w:val="a4"/>
          <w:rFonts w:ascii="Montserrat" w:hAnsi="Montserrat"/>
          <w:color w:val="273350"/>
        </w:rPr>
        <w:t> 290 </w:t>
      </w:r>
      <w:r>
        <w:rPr>
          <w:rFonts w:ascii="Montserrat" w:hAnsi="Montserrat"/>
          <w:color w:val="273350"/>
        </w:rPr>
        <w:t>"О проведении 12 апреля 2022 года апробации нового технологического решения ОГЭ 2.0 по учебному предмету "Физика" без участия обучающихся 9-х классов".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3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управления образования администрации Ивнянского района от 11 марта 2022 № </w:t>
      </w:r>
      <w:r>
        <w:rPr>
          <w:rStyle w:val="a4"/>
          <w:rFonts w:ascii="Montserrat" w:hAnsi="Montserrat"/>
          <w:color w:val="273350"/>
        </w:rPr>
        <w:t>195</w:t>
      </w:r>
      <w:r>
        <w:rPr>
          <w:rFonts w:ascii="Montserrat" w:hAnsi="Montserrat"/>
          <w:color w:val="273350"/>
        </w:rPr>
        <w:t> "О проведении 14 марта 2022 года контроля технической готовности ППЭ". </w:t>
      </w:r>
      <w:hyperlink r:id="rId54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5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управления образования администрации Ивнянского района от 11 марта 2022 № </w:t>
      </w:r>
      <w:r>
        <w:rPr>
          <w:rStyle w:val="a4"/>
          <w:rFonts w:ascii="Montserrat" w:hAnsi="Montserrat"/>
          <w:color w:val="273350"/>
        </w:rPr>
        <w:t>194</w:t>
      </w:r>
      <w:r>
        <w:rPr>
          <w:rFonts w:ascii="Montserrat" w:hAnsi="Montserrat"/>
          <w:color w:val="273350"/>
        </w:rPr>
        <w:t> "О проведении 14 марта 2022 года контроля технической готовности ППЭ"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6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273350"/>
        </w:rPr>
        <w:t> управления образования администрации Ивнянского района от 12 января 2022 года № </w:t>
      </w:r>
      <w:r>
        <w:rPr>
          <w:rStyle w:val="a4"/>
          <w:rFonts w:ascii="Montserrat" w:hAnsi="Montserrat"/>
          <w:color w:val="273350"/>
        </w:rPr>
        <w:t>20 </w:t>
      </w:r>
      <w:r>
        <w:rPr>
          <w:rFonts w:ascii="Montserrat" w:hAnsi="Montserrat"/>
          <w:color w:val="273350"/>
        </w:rPr>
        <w:t>"Об утверждении </w:t>
      </w:r>
      <w:r>
        <w:rPr>
          <w:rStyle w:val="a4"/>
          <w:rFonts w:ascii="Montserrat" w:hAnsi="Montserrat"/>
          <w:color w:val="273350"/>
        </w:rPr>
        <w:t>"дорожной карты</w:t>
      </w:r>
      <w:r>
        <w:rPr>
          <w:rFonts w:ascii="Montserrat" w:hAnsi="Montserrat"/>
          <w:color w:val="273350"/>
        </w:rPr>
        <w:t>" по организации и проведению государственной итоговой аттестации по образовательным программам основного общего образования на территории Ивнянского района в 2022 году"</w:t>
      </w:r>
    </w:p>
    <w:p w:rsidR="00AC6190" w:rsidRDefault="00AC6190" w:rsidP="00AC619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Школьные документы</w:t>
      </w:r>
    </w:p>
    <w:p w:rsidR="003C47C2" w:rsidRPr="00AC6190" w:rsidRDefault="00AC6190" w:rsidP="00AC61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7" w:history="1">
        <w:r>
          <w:rPr>
            <w:rStyle w:val="a5"/>
            <w:rFonts w:ascii="Montserrat" w:hAnsi="Montserrat"/>
            <w:color w:val="306AFD"/>
            <w:u w:val="none"/>
          </w:rPr>
          <w:t>Аналитическая справка по результатам государственной итоговой аттестации (ГИА) учащихся 9 класса 2020–2021 учебного года</w:t>
        </w:r>
      </w:hyperlink>
      <w:bookmarkStart w:id="0" w:name="_GoBack"/>
      <w:bookmarkEnd w:id="0"/>
    </w:p>
    <w:sectPr w:rsidR="003C47C2" w:rsidRPr="00AC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90"/>
    <w:rsid w:val="005C6A45"/>
    <w:rsid w:val="007C4E65"/>
    <w:rsid w:val="00A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190"/>
    <w:rPr>
      <w:b/>
      <w:bCs/>
    </w:rPr>
  </w:style>
  <w:style w:type="character" w:styleId="a5">
    <w:name w:val="Hyperlink"/>
    <w:basedOn w:val="a0"/>
    <w:uiPriority w:val="99"/>
    <w:semiHidden/>
    <w:unhideWhenUsed/>
    <w:rsid w:val="00AC6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190"/>
    <w:rPr>
      <w:b/>
      <w:bCs/>
    </w:rPr>
  </w:style>
  <w:style w:type="character" w:styleId="a5">
    <w:name w:val="Hyperlink"/>
    <w:basedOn w:val="a0"/>
    <w:uiPriority w:val="99"/>
    <w:semiHidden/>
    <w:unhideWhenUsed/>
    <w:rsid w:val="00AC6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nrono.narod.ru/dejat/ege/ege2022/1629.pdf" TargetMode="External"/><Relationship Id="rId18" Type="http://schemas.openxmlformats.org/officeDocument/2006/relationships/hyperlink" Target="https://yadi.sk/d/qzrDT0MRNe2Hkw" TargetMode="External"/><Relationship Id="rId26" Type="http://schemas.openxmlformats.org/officeDocument/2006/relationships/hyperlink" Target="http://ivnrono.narod.ru/dejat/ege/ege2022/1263.pdf" TargetMode="External"/><Relationship Id="rId39" Type="http://schemas.openxmlformats.org/officeDocument/2006/relationships/hyperlink" Target="http://ivnrono.narod.ru/dejat/ege/ege2022/245.pdf" TargetMode="External"/><Relationship Id="rId21" Type="http://schemas.openxmlformats.org/officeDocument/2006/relationships/hyperlink" Target="http://ivnrono.narod.ru/dejat/ege/ege2022/1491.pdf" TargetMode="External"/><Relationship Id="rId34" Type="http://schemas.openxmlformats.org/officeDocument/2006/relationships/hyperlink" Target="http://ivnrono.narod.ru/dejat/ege/ege2022/585.pdf" TargetMode="External"/><Relationship Id="rId42" Type="http://schemas.openxmlformats.org/officeDocument/2006/relationships/hyperlink" Target="http://ivnrono.narod.ru/dejat/ege/ege2022/3881.pdf" TargetMode="External"/><Relationship Id="rId47" Type="http://schemas.openxmlformats.org/officeDocument/2006/relationships/hyperlink" Target="http://ivnrono.narod.ru/dejat/ege/ege2022/650pr.zip" TargetMode="External"/><Relationship Id="rId50" Type="http://schemas.openxmlformats.org/officeDocument/2006/relationships/hyperlink" Target="http://ivnrono.narod.ru/dejat/ege/ege2022/3587.pdf" TargetMode="External"/><Relationship Id="rId55" Type="http://schemas.openxmlformats.org/officeDocument/2006/relationships/hyperlink" Target="http://ivnrono.narod.ru/dejat/ege/ege2022/194.pdf" TargetMode="External"/><Relationship Id="rId7" Type="http://schemas.openxmlformats.org/officeDocument/2006/relationships/hyperlink" Target="http://ivnrono.narod.ru/dejat/ege/ege2022/9-5-4951pr.pdf" TargetMode="External"/><Relationship Id="rId12" Type="http://schemas.openxmlformats.org/officeDocument/2006/relationships/hyperlink" Target="http://ivnrono.narod.ru/dejat/ege/ege2022/1650.pdf" TargetMode="External"/><Relationship Id="rId17" Type="http://schemas.openxmlformats.org/officeDocument/2006/relationships/hyperlink" Target="https://yadi.sk/d/MtPyPMIFpaoR3A" TargetMode="External"/><Relationship Id="rId25" Type="http://schemas.openxmlformats.org/officeDocument/2006/relationships/hyperlink" Target="http://ivnrono.narod.ru/dejat/ege/ege2022/1264.pdf" TargetMode="External"/><Relationship Id="rId33" Type="http://schemas.openxmlformats.org/officeDocument/2006/relationships/hyperlink" Target="http://ivnrono.narod.ru/dejat/ege/ege2022/724.pdf" TargetMode="External"/><Relationship Id="rId38" Type="http://schemas.openxmlformats.org/officeDocument/2006/relationships/hyperlink" Target="http://ivnrono.narod.ru/dejat/ege/ege2022/261.pdf" TargetMode="External"/><Relationship Id="rId46" Type="http://schemas.openxmlformats.org/officeDocument/2006/relationships/hyperlink" Target="http://ivnrono.narod.ru/dejat/ege/ege2022/65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vnrono.narod.ru/dejat/ege/ege2022/1620.pdf" TargetMode="External"/><Relationship Id="rId20" Type="http://schemas.openxmlformats.org/officeDocument/2006/relationships/hyperlink" Target="http://ivnrono.narod.ru/dejat/ege/ege2022/1519.pdf" TargetMode="External"/><Relationship Id="rId29" Type="http://schemas.openxmlformats.org/officeDocument/2006/relationships/hyperlink" Target="http://ivnrono.narod.ru/dejat/ege/ege2022/1078.pdf" TargetMode="External"/><Relationship Id="rId41" Type="http://schemas.openxmlformats.org/officeDocument/2006/relationships/hyperlink" Target="http://ivnrono.narod.ru/dejat/ege/ege2022/3920.pdf" TargetMode="External"/><Relationship Id="rId54" Type="http://schemas.openxmlformats.org/officeDocument/2006/relationships/hyperlink" Target="http://ivnrono.narod.ru/dejat/ege/ege2022/195p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2/9-5-4951.pdf" TargetMode="External"/><Relationship Id="rId11" Type="http://schemas.openxmlformats.org/officeDocument/2006/relationships/hyperlink" Target="http://ivnrono.narod.ru/dejat/ege/ege2022/1739.pdf" TargetMode="External"/><Relationship Id="rId24" Type="http://schemas.openxmlformats.org/officeDocument/2006/relationships/hyperlink" Target="http://ivnrono.narod.ru/dejat/ege/ege2022/1266.pdf" TargetMode="External"/><Relationship Id="rId32" Type="http://schemas.openxmlformats.org/officeDocument/2006/relationships/hyperlink" Target="http://ivnrono.narod.ru/dejat/ege/ege2022/983.pdf" TargetMode="External"/><Relationship Id="rId37" Type="http://schemas.openxmlformats.org/officeDocument/2006/relationships/hyperlink" Target="http://ivnrono.narod.ru/dejat/ege/ege2022/393.pdf" TargetMode="External"/><Relationship Id="rId40" Type="http://schemas.openxmlformats.org/officeDocument/2006/relationships/hyperlink" Target="http://ivnrono.narod.ru/dejat/ege/ege2022/214.pdf" TargetMode="External"/><Relationship Id="rId45" Type="http://schemas.openxmlformats.org/officeDocument/2006/relationships/hyperlink" Target="http://ivnrono.narod.ru/dejat/ege/ege2022/3804.pdf" TargetMode="External"/><Relationship Id="rId53" Type="http://schemas.openxmlformats.org/officeDocument/2006/relationships/hyperlink" Target="http://ivnrono.narod.ru/dejat/ege/ege2022/195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ivnrono.narod.ru/dejat/ege/ege2022/538.pdf" TargetMode="External"/><Relationship Id="rId15" Type="http://schemas.openxmlformats.org/officeDocument/2006/relationships/hyperlink" Target="http://ivnrono.narod.ru/dejat/ege/ege2022/1621.%D1%87%D0%B4%D1%8B%D1%87" TargetMode="External"/><Relationship Id="rId23" Type="http://schemas.openxmlformats.org/officeDocument/2006/relationships/hyperlink" Target="http://ivnrono.narod.ru/dejat/ege/ege2022/1267.pdf" TargetMode="External"/><Relationship Id="rId28" Type="http://schemas.openxmlformats.org/officeDocument/2006/relationships/hyperlink" Target="http://ivnrono.narod.ru/dejat/ege/ege2022/1173.pdf" TargetMode="External"/><Relationship Id="rId36" Type="http://schemas.openxmlformats.org/officeDocument/2006/relationships/hyperlink" Target="http://ivnrono.narod.ru/dejat/ege/ege2022/585.rar" TargetMode="External"/><Relationship Id="rId49" Type="http://schemas.openxmlformats.org/officeDocument/2006/relationships/hyperlink" Target="http://ivnrono.narod.ru/dejat/ege/ege2022/3587.pdf" TargetMode="External"/><Relationship Id="rId57" Type="http://schemas.openxmlformats.org/officeDocument/2006/relationships/hyperlink" Target="https://shkolakurasovskaya-r31.gosweb.gosuslugi.ru/netcat_files/userfiles/2/itog_att/9kl/spravka_9_2020_2021.pdf" TargetMode="External"/><Relationship Id="rId10" Type="http://schemas.openxmlformats.org/officeDocument/2006/relationships/hyperlink" Target="https://yadi.sk/i/-xmobhmpJLDmWA" TargetMode="External"/><Relationship Id="rId19" Type="http://schemas.openxmlformats.org/officeDocument/2006/relationships/hyperlink" Target="http://ivnrono.narod.ru/dejat/ege/ege2022/1529.pdf" TargetMode="External"/><Relationship Id="rId31" Type="http://schemas.openxmlformats.org/officeDocument/2006/relationships/hyperlink" Target="http://ivnrono.narod.ru/dejat/ege/ege2022/216p.pdf" TargetMode="External"/><Relationship Id="rId44" Type="http://schemas.openxmlformats.org/officeDocument/2006/relationships/hyperlink" Target="http://ivnrono.narod.ru/dejat/ege/ege2022/3857.pdf" TargetMode="External"/><Relationship Id="rId52" Type="http://schemas.openxmlformats.org/officeDocument/2006/relationships/hyperlink" Target="http://ivnrono.narod.ru/dejat/ege/ege2022/2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nrono.narod.ru/dejat/ege/ege2022/mr-gia2022.rar" TargetMode="External"/><Relationship Id="rId14" Type="http://schemas.openxmlformats.org/officeDocument/2006/relationships/hyperlink" Target="http://ivnrono.narod.ru/dejat/ege/ege2022/1621.pdf" TargetMode="External"/><Relationship Id="rId22" Type="http://schemas.openxmlformats.org/officeDocument/2006/relationships/hyperlink" Target="http://ivnrono.narod.ru/dejat/ege/ege2022/1490.pdf" TargetMode="External"/><Relationship Id="rId27" Type="http://schemas.openxmlformats.org/officeDocument/2006/relationships/hyperlink" Target="http://ivnrono.narod.ru/dejat/ege/ege2022/1225.pdf" TargetMode="External"/><Relationship Id="rId30" Type="http://schemas.openxmlformats.org/officeDocument/2006/relationships/hyperlink" Target="http://ivnrono.narod.ru/dejat/ege/ege2022/216.pdf" TargetMode="External"/><Relationship Id="rId35" Type="http://schemas.openxmlformats.org/officeDocument/2006/relationships/hyperlink" Target="http://ivnrono.narod.ru/dejat/ege/ege2022/550.pdf" TargetMode="External"/><Relationship Id="rId43" Type="http://schemas.openxmlformats.org/officeDocument/2006/relationships/hyperlink" Target="http://ivnrono.narod.ru/dejat/ege/ege2022/3858.pdf" TargetMode="External"/><Relationship Id="rId48" Type="http://schemas.openxmlformats.org/officeDocument/2006/relationships/hyperlink" Target="http://ivnrono.narod.ru/dejat/ege/ege2022/3588.pdf" TargetMode="External"/><Relationship Id="rId56" Type="http://schemas.openxmlformats.org/officeDocument/2006/relationships/hyperlink" Target="http://ivnrono.narod.ru/dejat/ege/ege2022/20.pdf" TargetMode="External"/><Relationship Id="rId8" Type="http://schemas.openxmlformats.org/officeDocument/2006/relationships/hyperlink" Target="http://ivnrono.narod.ru/dejat/ege/ege2019/prikaz189.pdf" TargetMode="External"/><Relationship Id="rId51" Type="http://schemas.openxmlformats.org/officeDocument/2006/relationships/hyperlink" Target="http://ivnrono.narod.ru/dejat/ege/ege2022/otchet-msu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2246</Words>
  <Characters>12806</Characters>
  <Application>Microsoft Office Word</Application>
  <DocSecurity>0</DocSecurity>
  <Lines>106</Lines>
  <Paragraphs>30</Paragraphs>
  <ScaleCrop>false</ScaleCrop>
  <Company>Home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2022-10-04T11:39:00Z</dcterms:created>
  <dcterms:modified xsi:type="dcterms:W3CDTF">2022-10-04T11:41:00Z</dcterms:modified>
</cp:coreProperties>
</file>